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BBA7A" w14:textId="607D6847" w:rsidR="00026E61" w:rsidRDefault="0026075F" w:rsidP="00F579F1">
      <w:pPr>
        <w:pStyle w:val="Title"/>
        <w:tabs>
          <w:tab w:val="right" w:pos="10466"/>
        </w:tabs>
        <w:jc w:val="left"/>
      </w:pPr>
      <w:r w:rsidRPr="006A50F1">
        <w:rPr>
          <w:highlight w:val="yellow"/>
        </w:rPr>
        <w:t>&lt;&lt;Club Name&gt;&gt;</w:t>
      </w:r>
      <w:r>
        <w:tab/>
      </w:r>
      <w:r w:rsidRPr="006A50F1">
        <w:rPr>
          <w:highlight w:val="yellow"/>
        </w:rPr>
        <w:t>&lt;&lt;Club logo&gt;&gt;</w:t>
      </w:r>
      <w:r w:rsidR="00EF20CA">
        <w:br/>
      </w:r>
      <w:r w:rsidR="000C182C">
        <w:t xml:space="preserve">Complaints </w:t>
      </w:r>
      <w:r w:rsidR="00257CCD">
        <w:t>Procedure</w:t>
      </w:r>
    </w:p>
    <w:p w14:paraId="6234DA6F" w14:textId="0D300C34" w:rsidR="006A50F1" w:rsidRDefault="006A50F1" w:rsidP="00B7185E">
      <w:r w:rsidRPr="00AD61EA">
        <w:rPr>
          <w:highlight w:val="yellow"/>
        </w:rPr>
        <w:t xml:space="preserve">&lt;&lt;Opening commitment statement </w:t>
      </w:r>
      <w:r w:rsidR="00AD61EA" w:rsidRPr="00AD61EA">
        <w:rPr>
          <w:highlight w:val="yellow"/>
        </w:rPr>
        <w:t>referencing the Club’s mission/values&gt;&gt;</w:t>
      </w:r>
    </w:p>
    <w:p w14:paraId="2467930D" w14:textId="51BD3205" w:rsidR="000E4C13" w:rsidRDefault="00F72BF2" w:rsidP="00B7185E">
      <w:r>
        <w:t xml:space="preserve">Every Club Member has the right to raise any concerns over conduct they witness at Club events, or to raise a complaint regarding the way they, or a family member, has been treated. </w:t>
      </w:r>
    </w:p>
    <w:p w14:paraId="4DC0E664" w14:textId="505DD6F8" w:rsidR="00E46C1F" w:rsidRDefault="006A50F1" w:rsidP="00F579F1">
      <w:r>
        <w:t xml:space="preserve">This document sets out the procedure for submitting a concern or a complaint, and the steps </w:t>
      </w:r>
      <w:r w:rsidRPr="006A50F1">
        <w:rPr>
          <w:highlight w:val="yellow"/>
        </w:rPr>
        <w:t>&lt;&lt;Club&gt;&gt;</w:t>
      </w:r>
      <w:r>
        <w:t xml:space="preserve"> will take to redress the issue</w:t>
      </w:r>
      <w:r w:rsidR="00F579F1">
        <w:t>.</w:t>
      </w:r>
    </w:p>
    <w:p w14:paraId="3C765FAB" w14:textId="714D149B" w:rsidR="00533133" w:rsidRDefault="003D782D" w:rsidP="00B7185E">
      <w:pPr>
        <w:pStyle w:val="Heading2"/>
      </w:pPr>
      <w:r>
        <w:t xml:space="preserve">Submitting a complaint or </w:t>
      </w:r>
      <w:r w:rsidR="008A195D">
        <w:t xml:space="preserve">a </w:t>
      </w:r>
      <w:r>
        <w:t>concern</w:t>
      </w:r>
    </w:p>
    <w:p w14:paraId="3B9BACBA" w14:textId="260B1F33" w:rsidR="008F10A5" w:rsidRDefault="003F7E54" w:rsidP="00B7185E">
      <w:r>
        <w:t xml:space="preserve">Any complaint regarding the conduct of a Club Member should be submitted </w:t>
      </w:r>
      <w:r w:rsidR="00C419E6">
        <w:t xml:space="preserve">in writing </w:t>
      </w:r>
      <w:r>
        <w:t>to</w:t>
      </w:r>
      <w:r w:rsidR="00C419E6">
        <w:t>:</w:t>
      </w:r>
      <w:r>
        <w:t xml:space="preserve"> </w:t>
      </w:r>
    </w:p>
    <w:p w14:paraId="16260D6A" w14:textId="70527DE9" w:rsidR="00CF3FF7" w:rsidRPr="00C419E6" w:rsidRDefault="00CF3FF7" w:rsidP="00B7185E">
      <w:pPr>
        <w:spacing w:after="0"/>
        <w:jc w:val="center"/>
        <w:rPr>
          <w:highlight w:val="yellow"/>
        </w:rPr>
      </w:pPr>
      <w:r w:rsidRPr="00C419E6">
        <w:rPr>
          <w:highlight w:val="yellow"/>
        </w:rPr>
        <w:t>Name</w:t>
      </w:r>
    </w:p>
    <w:p w14:paraId="2B06899F" w14:textId="6FEA9A6E" w:rsidR="00CF3FF7" w:rsidRPr="00CF3FF7" w:rsidRDefault="00CF3FF7" w:rsidP="00B7185E">
      <w:pPr>
        <w:spacing w:after="0"/>
        <w:jc w:val="center"/>
        <w:rPr>
          <w:highlight w:val="yellow"/>
        </w:rPr>
      </w:pPr>
      <w:r w:rsidRPr="00CF3FF7">
        <w:rPr>
          <w:highlight w:val="yellow"/>
        </w:rPr>
        <w:t>Role</w:t>
      </w:r>
    </w:p>
    <w:p w14:paraId="74CFC1E2" w14:textId="42067ADA" w:rsidR="00CF3FF7" w:rsidRDefault="00CF3FF7" w:rsidP="00B7185E">
      <w:pPr>
        <w:spacing w:after="0"/>
        <w:jc w:val="center"/>
        <w:rPr>
          <w:highlight w:val="yellow"/>
        </w:rPr>
      </w:pPr>
      <w:r w:rsidRPr="00CF3FF7">
        <w:rPr>
          <w:highlight w:val="yellow"/>
        </w:rPr>
        <w:t>Email Address</w:t>
      </w:r>
    </w:p>
    <w:p w14:paraId="16335A9C" w14:textId="10B23B28" w:rsidR="00CF3FF7" w:rsidRPr="00CF3FF7" w:rsidRDefault="00CF3FF7" w:rsidP="00B7185E">
      <w:pPr>
        <w:jc w:val="center"/>
        <w:rPr>
          <w:highlight w:val="yellow"/>
        </w:rPr>
      </w:pPr>
      <w:r w:rsidRPr="00CF3FF7">
        <w:rPr>
          <w:highlight w:val="yellow"/>
        </w:rPr>
        <w:t>Telephone number</w:t>
      </w:r>
    </w:p>
    <w:p w14:paraId="23121F05" w14:textId="13B8B335" w:rsidR="00CF3FF7" w:rsidRDefault="00F60964" w:rsidP="00B7185E">
      <w:r>
        <w:t>The complaint should provide as much detail as possible, including what took place, when and where, who was involved, the names of any potential witnesses to the incident, and a preferred solution.</w:t>
      </w:r>
      <w:r w:rsidR="00CF3FF7" w:rsidRPr="00CF3FF7">
        <w:rPr>
          <w:highlight w:val="yellow"/>
        </w:rPr>
        <w:t xml:space="preserve"> </w:t>
      </w:r>
    </w:p>
    <w:p w14:paraId="093CB612" w14:textId="5C782168" w:rsidR="00CF3FF7" w:rsidRDefault="00CF3FF7" w:rsidP="00B7185E">
      <w:r>
        <w:t xml:space="preserve">Alternatively, </w:t>
      </w:r>
      <w:r w:rsidR="00C419E6">
        <w:t>you can</w:t>
      </w:r>
      <w:r>
        <w:t xml:space="preserve"> </w:t>
      </w:r>
      <w:r w:rsidR="00C419E6">
        <w:t xml:space="preserve">speak </w:t>
      </w:r>
      <w:r>
        <w:t xml:space="preserve">to any Team Manager who will relay the information to </w:t>
      </w:r>
      <w:r w:rsidRPr="008F10A5">
        <w:rPr>
          <w:highlight w:val="yellow"/>
        </w:rPr>
        <w:t xml:space="preserve">&lt;&lt;designated point of contact&gt;&gt; </w:t>
      </w:r>
      <w:r>
        <w:t>and support you through the process.</w:t>
      </w:r>
    </w:p>
    <w:p w14:paraId="7372DCA9" w14:textId="03C977AF" w:rsidR="00F60964" w:rsidRDefault="00F60964" w:rsidP="00B7185E">
      <w:pPr>
        <w:pBdr>
          <w:top w:val="single" w:sz="4" w:space="1" w:color="auto"/>
          <w:left w:val="single" w:sz="4" w:space="4" w:color="auto"/>
          <w:bottom w:val="single" w:sz="4" w:space="1" w:color="auto"/>
          <w:right w:val="single" w:sz="4" w:space="4" w:color="auto"/>
        </w:pBdr>
        <w:shd w:val="clear" w:color="auto" w:fill="C6D9F1" w:themeFill="text2" w:themeFillTint="33"/>
      </w:pPr>
      <w:r w:rsidRPr="0061102C">
        <w:t>For assistance on urgent child protection matters within football</w:t>
      </w:r>
      <w:r>
        <w:t xml:space="preserve"> you can also</w:t>
      </w:r>
      <w:r w:rsidRPr="0061102C">
        <w:t xml:space="preserve"> contact the NSPCC helpline on 0808 800 5000</w:t>
      </w:r>
      <w:r>
        <w:t xml:space="preserve"> or </w:t>
      </w:r>
      <w:r w:rsidRPr="0061102C">
        <w:t xml:space="preserve">email </w:t>
      </w:r>
      <w:hyperlink r:id="rId9" w:history="1">
        <w:r w:rsidR="008F10A5" w:rsidRPr="00585333">
          <w:rPr>
            <w:rStyle w:val="Hyperlink"/>
          </w:rPr>
          <w:t>Safeguarding@TheFA.com</w:t>
        </w:r>
      </w:hyperlink>
      <w:r w:rsidR="008F10A5">
        <w:t xml:space="preserve"> and </w:t>
      </w:r>
      <w:hyperlink r:id="rId10" w:history="1">
        <w:r w:rsidR="008F10A5" w:rsidRPr="00585333">
          <w:rPr>
            <w:rStyle w:val="Hyperlink"/>
          </w:rPr>
          <w:t>Safeguarding@Berks-BucsFA.com</w:t>
        </w:r>
      </w:hyperlink>
      <w:r w:rsidR="008F10A5">
        <w:t xml:space="preserve">. </w:t>
      </w:r>
    </w:p>
    <w:p w14:paraId="522C720D" w14:textId="5BCD70F2" w:rsidR="00F60964" w:rsidRPr="00B7185E" w:rsidRDefault="00F60964" w:rsidP="00B7185E">
      <w:pPr>
        <w:pBdr>
          <w:top w:val="single" w:sz="4" w:space="1" w:color="auto"/>
          <w:left w:val="single" w:sz="4" w:space="4" w:color="auto"/>
          <w:bottom w:val="single" w:sz="4" w:space="1" w:color="auto"/>
          <w:right w:val="single" w:sz="4" w:space="4" w:color="auto"/>
        </w:pBdr>
        <w:shd w:val="clear" w:color="auto" w:fill="C6D9F1" w:themeFill="text2" w:themeFillTint="33"/>
        <w:jc w:val="center"/>
        <w:rPr>
          <w:b/>
        </w:rPr>
      </w:pPr>
      <w:r w:rsidRPr="00B7185E">
        <w:rPr>
          <w:b/>
        </w:rPr>
        <w:t xml:space="preserve">If a child is in immediate threat of </w:t>
      </w:r>
      <w:proofErr w:type="gramStart"/>
      <w:r w:rsidRPr="00B7185E">
        <w:rPr>
          <w:b/>
        </w:rPr>
        <w:t>harm</w:t>
      </w:r>
      <w:proofErr w:type="gramEnd"/>
      <w:r w:rsidRPr="00B7185E">
        <w:rPr>
          <w:b/>
        </w:rPr>
        <w:t xml:space="preserve"> please call 999 for police assistance.</w:t>
      </w:r>
    </w:p>
    <w:p w14:paraId="38B6BA9E" w14:textId="5A0872D1" w:rsidR="00E31F12" w:rsidRDefault="00CC357E" w:rsidP="00B7185E">
      <w:pPr>
        <w:pStyle w:val="Heading2"/>
      </w:pPr>
      <w:r>
        <w:t>What happens next</w:t>
      </w:r>
    </w:p>
    <w:p w14:paraId="0FDB2985" w14:textId="2A4206AA" w:rsidR="00B16B6D" w:rsidRPr="00B7185E" w:rsidRDefault="002A2BAF" w:rsidP="00B7185E">
      <w:r>
        <w:t xml:space="preserve">The Club will </w:t>
      </w:r>
      <w:r>
        <w:t>acknowledge receipt</w:t>
      </w:r>
      <w:r>
        <w:t xml:space="preserve"> of your complaint</w:t>
      </w:r>
      <w:r w:rsidR="00B7185E">
        <w:t xml:space="preserve">. You </w:t>
      </w:r>
      <w:r>
        <w:t xml:space="preserve">may </w:t>
      </w:r>
      <w:r w:rsidR="00B7185E">
        <w:t xml:space="preserve">be </w:t>
      </w:r>
      <w:r>
        <w:t>ask</w:t>
      </w:r>
      <w:r w:rsidR="00B7185E">
        <w:t>ed</w:t>
      </w:r>
      <w:r>
        <w:t xml:space="preserve"> you to provide </w:t>
      </w:r>
      <w:r>
        <w:t>additional information to</w:t>
      </w:r>
      <w:r w:rsidR="00B16B6D">
        <w:t xml:space="preserve"> clarify certain aspects of the report</w:t>
      </w:r>
      <w:r w:rsidR="00B7185E">
        <w:t>, as this will allow the Club to appoint the most appropriate individual to handle the complaint.</w:t>
      </w:r>
    </w:p>
    <w:p w14:paraId="2BF5E527" w14:textId="719F6CCA" w:rsidR="002A2BAF" w:rsidRDefault="002A2BAF" w:rsidP="00B7185E">
      <w:r>
        <w:t xml:space="preserve">Once a complaint has been accepted, the Club </w:t>
      </w:r>
      <w:r w:rsidR="00D84EA7">
        <w:t>will</w:t>
      </w:r>
      <w:r>
        <w:t xml:space="preserve"> appoint an individual to investigate the complaint as they see appropriate. </w:t>
      </w:r>
      <w:r w:rsidR="006D1CAC">
        <w:t xml:space="preserve">This may include meeting with yourself </w:t>
      </w:r>
      <w:r w:rsidR="004A3094">
        <w:t xml:space="preserve">and/or the subject of the complaint separately to </w:t>
      </w:r>
      <w:r w:rsidR="006D1CAC">
        <w:t>discuss the matter in more detail</w:t>
      </w:r>
      <w:r w:rsidR="004A3094">
        <w:t>.</w:t>
      </w:r>
      <w:r w:rsidR="00AE1467">
        <w:t xml:space="preserve"> They will also speak to any other witnesses to gather additional evidence and understand what has occurred.</w:t>
      </w:r>
    </w:p>
    <w:p w14:paraId="7B35810D" w14:textId="77777777" w:rsidR="00762B27" w:rsidRDefault="00762B27" w:rsidP="00762B27">
      <w:pPr>
        <w:pStyle w:val="Heading2"/>
      </w:pPr>
      <w:r>
        <w:t>Confidentiality</w:t>
      </w:r>
    </w:p>
    <w:p w14:paraId="4EA4D120" w14:textId="5FCBA9F0" w:rsidR="00762B27" w:rsidRDefault="00D84EA7" w:rsidP="00762B27">
      <w:r>
        <w:t>The Club</w:t>
      </w:r>
      <w:r w:rsidR="00762B27">
        <w:t xml:space="preserve"> must balance confidentiality and discretion with fairness and transparency when investigating complaints.  </w:t>
      </w:r>
    </w:p>
    <w:p w14:paraId="6CBD10FA" w14:textId="66510722" w:rsidR="00E07DB4" w:rsidRDefault="00762B27" w:rsidP="00762B27">
      <w:r>
        <w:t>You have the right to submit a complaint anonymously; however</w:t>
      </w:r>
      <w:r w:rsidR="00E061CA">
        <w:t>,</w:t>
      </w:r>
      <w:r>
        <w:t xml:space="preserve"> </w:t>
      </w:r>
      <w:r>
        <w:t xml:space="preserve">this may not be possible in order to fully investigate the complaint – particularly when it relates to a specific incident.  Equally, in the interest of fairness, the subject of the complaint should be afforded the right to </w:t>
      </w:r>
      <w:r w:rsidR="005979AF">
        <w:t>defend themselves against any accusations</w:t>
      </w:r>
      <w:r w:rsidR="00F2640A">
        <w:t>, particularly where it may impact their long-term standing in the Club</w:t>
      </w:r>
      <w:r>
        <w:t xml:space="preserve">. </w:t>
      </w:r>
      <w:r w:rsidR="00E07DB4">
        <w:t>Generally, where a complainant requests anonymity the Club will not be able to take formal action against an individual</w:t>
      </w:r>
      <w:r w:rsidR="00E061CA">
        <w:t>,</w:t>
      </w:r>
      <w:r w:rsidR="00B030D5">
        <w:t xml:space="preserve"> but </w:t>
      </w:r>
      <w:r w:rsidR="006044A5">
        <w:t>we will</w:t>
      </w:r>
      <w:r w:rsidR="00B030D5">
        <w:t xml:space="preserve"> look to </w:t>
      </w:r>
      <w:r w:rsidR="006044A5">
        <w:t>address behaviour through informal means</w:t>
      </w:r>
      <w:r w:rsidR="00F13D7A">
        <w:t>.</w:t>
      </w:r>
    </w:p>
    <w:p w14:paraId="69FA4513" w14:textId="05791498" w:rsidR="00762B27" w:rsidRDefault="00F2640A" w:rsidP="00762B27">
      <w:r>
        <w:lastRenderedPageBreak/>
        <w:t>T</w:t>
      </w:r>
      <w:r w:rsidR="00762B27">
        <w:t xml:space="preserve">he Club </w:t>
      </w:r>
      <w:r>
        <w:t xml:space="preserve">will advise you what information – if any – needs to </w:t>
      </w:r>
      <w:r w:rsidR="00762B27">
        <w:t xml:space="preserve">be shared with the subject of the complaint.  If it is not possible for </w:t>
      </w:r>
      <w:r>
        <w:t>you</w:t>
      </w:r>
      <w:r w:rsidR="00762B27">
        <w:t xml:space="preserve"> to remain anonymous </w:t>
      </w:r>
      <w:r>
        <w:t xml:space="preserve">it will be your decision whether to continue with </w:t>
      </w:r>
      <w:r w:rsidR="00762B27">
        <w:t xml:space="preserve">the complaint.  </w:t>
      </w:r>
    </w:p>
    <w:p w14:paraId="0A8DA8EF" w14:textId="068F1715" w:rsidR="00F2640A" w:rsidRDefault="00F2640A" w:rsidP="00F2640A">
      <w:pPr>
        <w:pStyle w:val="Heading2"/>
      </w:pPr>
      <w:r>
        <w:t>Withdrawing a complaint</w:t>
      </w:r>
    </w:p>
    <w:p w14:paraId="4138E05D" w14:textId="41BBEB01" w:rsidR="00762B27" w:rsidRDefault="00762B27" w:rsidP="00762B27">
      <w:r>
        <w:t xml:space="preserve">Once a complaint has been submitted it can be withdrawn at any time.  If an investigation has been launched, both parties </w:t>
      </w:r>
      <w:r w:rsidR="00B9771F">
        <w:t>will</w:t>
      </w:r>
      <w:r>
        <w:t xml:space="preserve"> be informed that the matter has been closed with no further action being taken, and with no impact on their standing within the Club.</w:t>
      </w:r>
    </w:p>
    <w:p w14:paraId="5C225810" w14:textId="5CD4FEDF" w:rsidR="00F57074" w:rsidRDefault="002A67F3" w:rsidP="002A67F3">
      <w:pPr>
        <w:pStyle w:val="Heading2"/>
      </w:pPr>
      <w:r>
        <w:t>Outcomes</w:t>
      </w:r>
    </w:p>
    <w:p w14:paraId="7242A646" w14:textId="38F2F6F8" w:rsidR="003F7C32" w:rsidRDefault="00BC60B8" w:rsidP="003F7C32">
      <w:r>
        <w:t>Where possible, we will attempt the resolve the matter to the satisfaction of all parties.</w:t>
      </w:r>
    </w:p>
    <w:p w14:paraId="5BF95F3C" w14:textId="53198CEB" w:rsidR="00BC60B8" w:rsidRDefault="00BC60B8" w:rsidP="003F7C32">
      <w:r>
        <w:t xml:space="preserve">For minor infringements, </w:t>
      </w:r>
      <w:r w:rsidR="00257EB5">
        <w:t xml:space="preserve">the </w:t>
      </w:r>
      <w:r w:rsidR="00B54D95" w:rsidRPr="009A728B">
        <w:rPr>
          <w:highlight w:val="yellow"/>
        </w:rPr>
        <w:t>&lt;&lt;</w:t>
      </w:r>
      <w:r w:rsidR="009A728B" w:rsidRPr="009A728B">
        <w:rPr>
          <w:highlight w:val="yellow"/>
        </w:rPr>
        <w:t xml:space="preserve">Insert relevant Club Officers, such as Chair, </w:t>
      </w:r>
      <w:r w:rsidR="00257EB5" w:rsidRPr="009A728B">
        <w:rPr>
          <w:highlight w:val="yellow"/>
        </w:rPr>
        <w:t>Secretary or Welfare Officer</w:t>
      </w:r>
      <w:r w:rsidR="009A728B" w:rsidRPr="009A728B">
        <w:rPr>
          <w:highlight w:val="yellow"/>
        </w:rPr>
        <w:t>&gt;&gt;</w:t>
      </w:r>
      <w:r w:rsidR="00257EB5">
        <w:t xml:space="preserve"> </w:t>
      </w:r>
      <w:r w:rsidR="00B54D95" w:rsidRPr="00727DC2">
        <w:rPr>
          <w:highlight w:val="yellow"/>
        </w:rPr>
        <w:t>is</w:t>
      </w:r>
      <w:r w:rsidR="009A728B" w:rsidRPr="00727DC2">
        <w:rPr>
          <w:highlight w:val="yellow"/>
        </w:rPr>
        <w:t>/are</w:t>
      </w:r>
      <w:r w:rsidR="00B54D95">
        <w:t xml:space="preserve"> authorised to warn or reprimand an individual who is deemed to have breached the Club’s Code of Conduct.</w:t>
      </w:r>
    </w:p>
    <w:p w14:paraId="163FF9E0" w14:textId="41CD43E5" w:rsidR="009A728B" w:rsidRDefault="00A134E3" w:rsidP="003F7C32">
      <w:r>
        <w:t xml:space="preserve">For serious offences, or where an individual has repeatedly breached the Code of Conduct, the matter will be referred to the </w:t>
      </w:r>
      <w:r w:rsidRPr="00BB7F07">
        <w:rPr>
          <w:highlight w:val="yellow"/>
        </w:rPr>
        <w:t>Club Management Committee</w:t>
      </w:r>
      <w:r w:rsidR="00BB7F07" w:rsidRPr="00BB7F07">
        <w:rPr>
          <w:highlight w:val="yellow"/>
        </w:rPr>
        <w:t>/Discipline</w:t>
      </w:r>
      <w:r w:rsidR="00BB7F07">
        <w:rPr>
          <w:highlight w:val="yellow"/>
        </w:rPr>
        <w:t xml:space="preserve"> Sub-</w:t>
      </w:r>
      <w:r w:rsidR="00BB7F07" w:rsidRPr="00BB7F07">
        <w:rPr>
          <w:highlight w:val="yellow"/>
        </w:rPr>
        <w:t>Committee</w:t>
      </w:r>
      <w:r w:rsidR="00C65F0E">
        <w:t xml:space="preserve">. </w:t>
      </w:r>
      <w:r w:rsidR="00AC2B83">
        <w:t>The subject of the complaint will be invited to attend a meeting the with Committee to represent themselves in person should they wish.</w:t>
      </w:r>
    </w:p>
    <w:p w14:paraId="00DF5571" w14:textId="15F73DE4" w:rsidR="0064749A" w:rsidRDefault="00BB7F07" w:rsidP="0064749A">
      <w:r>
        <w:t xml:space="preserve">The </w:t>
      </w:r>
      <w:r w:rsidR="0063631C" w:rsidRPr="00BB7F07">
        <w:rPr>
          <w:highlight w:val="yellow"/>
        </w:rPr>
        <w:t>Club Management Committee/Discipline</w:t>
      </w:r>
      <w:r w:rsidR="0063631C">
        <w:rPr>
          <w:highlight w:val="yellow"/>
        </w:rPr>
        <w:t xml:space="preserve"> Sub-</w:t>
      </w:r>
      <w:r w:rsidR="0063631C" w:rsidRPr="00BB7F07">
        <w:rPr>
          <w:highlight w:val="yellow"/>
        </w:rPr>
        <w:t>Committee</w:t>
      </w:r>
      <w:r w:rsidR="0063631C">
        <w:t xml:space="preserve"> </w:t>
      </w:r>
      <w:r w:rsidR="0064749A">
        <w:t>has the power to:</w:t>
      </w:r>
    </w:p>
    <w:p w14:paraId="12DD72BF" w14:textId="77777777" w:rsidR="0064749A" w:rsidRDefault="0064749A" w:rsidP="0064749A">
      <w:pPr>
        <w:pStyle w:val="ListParagraph"/>
        <w:numPr>
          <w:ilvl w:val="0"/>
          <w:numId w:val="15"/>
        </w:numPr>
        <w:jc w:val="left"/>
      </w:pPr>
      <w:r>
        <w:t>Warn as to future conduct;</w:t>
      </w:r>
    </w:p>
    <w:p w14:paraId="5487C0AF" w14:textId="77777777" w:rsidR="0064749A" w:rsidRDefault="0064749A" w:rsidP="0064749A">
      <w:pPr>
        <w:pStyle w:val="ListParagraph"/>
        <w:numPr>
          <w:ilvl w:val="0"/>
          <w:numId w:val="15"/>
        </w:numPr>
        <w:jc w:val="left"/>
      </w:pPr>
      <w:r>
        <w:t>Temporarily suspend an individual from their position (e.g. from Coaching or Playing);</w:t>
      </w:r>
    </w:p>
    <w:p w14:paraId="76F7E0DC" w14:textId="77777777" w:rsidR="0064749A" w:rsidRDefault="0064749A" w:rsidP="0064749A">
      <w:pPr>
        <w:pStyle w:val="ListParagraph"/>
        <w:numPr>
          <w:ilvl w:val="0"/>
          <w:numId w:val="15"/>
        </w:numPr>
        <w:jc w:val="left"/>
      </w:pPr>
      <w:r>
        <w:t>Remove an individual from their position within the Club (e.g. as a Coach or Committee member);</w:t>
      </w:r>
    </w:p>
    <w:p w14:paraId="1E7A5401" w14:textId="066D4A53" w:rsidR="0064749A" w:rsidRDefault="0063631C" w:rsidP="0064749A">
      <w:pPr>
        <w:pStyle w:val="ListParagraph"/>
        <w:numPr>
          <w:ilvl w:val="0"/>
          <w:numId w:val="15"/>
        </w:numPr>
        <w:jc w:val="left"/>
      </w:pPr>
      <w:r>
        <w:t xml:space="preserve">Permanently </w:t>
      </w:r>
      <w:r w:rsidR="0064749A">
        <w:t xml:space="preserve">or temporarily </w:t>
      </w:r>
      <w:r w:rsidR="004A3BAD">
        <w:t xml:space="preserve">revoke </w:t>
      </w:r>
      <w:r w:rsidR="0064749A">
        <w:t>membership if they do not believe it is in the Club’s interest for the individual to remain a member.</w:t>
      </w:r>
    </w:p>
    <w:p w14:paraId="299CAB1A" w14:textId="77777777" w:rsidR="009D653F" w:rsidRDefault="009D653F" w:rsidP="003F7C32">
      <w:r w:rsidRPr="009D653F">
        <w:t>Once a decision has been made, the decision should be communicated to both parties in writing.</w:t>
      </w:r>
    </w:p>
    <w:p w14:paraId="1C8A95E4" w14:textId="77777777" w:rsidR="009D653F" w:rsidRDefault="009D653F" w:rsidP="009D653F">
      <w:pPr>
        <w:pStyle w:val="Heading2"/>
      </w:pPr>
      <w:r>
        <w:t>Appealing an outcome</w:t>
      </w:r>
    </w:p>
    <w:p w14:paraId="476B549C" w14:textId="6124B9CB" w:rsidR="000B3E11" w:rsidRDefault="000B3E11" w:rsidP="000B3E11">
      <w:r>
        <w:t xml:space="preserve">Any individual who has action taken against them </w:t>
      </w:r>
      <w:r>
        <w:t>has</w:t>
      </w:r>
      <w:r>
        <w:t xml:space="preserve"> the right of appeal to the </w:t>
      </w:r>
      <w:r w:rsidR="00AE2846" w:rsidRPr="00AE2846">
        <w:rPr>
          <w:highlight w:val="yellow"/>
        </w:rPr>
        <w:t xml:space="preserve">full </w:t>
      </w:r>
      <w:r w:rsidRPr="00AE2846">
        <w:rPr>
          <w:highlight w:val="yellow"/>
        </w:rPr>
        <w:t xml:space="preserve">Club </w:t>
      </w:r>
      <w:r w:rsidR="00AE2846" w:rsidRPr="00AE2846">
        <w:rPr>
          <w:highlight w:val="yellow"/>
        </w:rPr>
        <w:t xml:space="preserve">Management </w:t>
      </w:r>
      <w:r w:rsidRPr="00AE2846">
        <w:rPr>
          <w:highlight w:val="yellow"/>
        </w:rPr>
        <w:t>Committee</w:t>
      </w:r>
      <w:r w:rsidR="00AE2846" w:rsidRPr="00AE2846">
        <w:rPr>
          <w:highlight w:val="yellow"/>
        </w:rPr>
        <w:t>/Club Members</w:t>
      </w:r>
      <w:r>
        <w:t>.</w:t>
      </w:r>
      <w:r w:rsidR="00337D4B">
        <w:t xml:space="preserve"> </w:t>
      </w:r>
    </w:p>
    <w:p w14:paraId="58F899E7" w14:textId="5E30E616" w:rsidR="00FF05F9" w:rsidRDefault="00FF05F9" w:rsidP="000B3E11">
      <w:r>
        <w:t>At an appeal, the individual who has had action taken against them will be given the opportunity to explain why they feel the original decision is unfair and should be reduced or overturned. They will not be permitted to provide new evidence</w:t>
      </w:r>
      <w:r w:rsidR="009B4755">
        <w:t xml:space="preserve"> except in exceptional circumstances. </w:t>
      </w:r>
      <w:r>
        <w:t>The decision of the appeal body is final and binding.</w:t>
      </w:r>
      <w:bookmarkStart w:id="0" w:name="_GoBack"/>
      <w:bookmarkEnd w:id="0"/>
    </w:p>
    <w:p w14:paraId="6F1B3EBB" w14:textId="417E42A6" w:rsidR="00D815C6" w:rsidRDefault="00D815C6" w:rsidP="009D653F">
      <w:r>
        <w:t xml:space="preserve">If you are not satisfied with the outcome of </w:t>
      </w:r>
      <w:r w:rsidR="00E101AB">
        <w:t xml:space="preserve">your complaint, you have the right to refer the matter to the Berks &amp; Bucks FA. </w:t>
      </w:r>
    </w:p>
    <w:p w14:paraId="68A8002C" w14:textId="77777777" w:rsidR="00AB4736" w:rsidRPr="003F7C32" w:rsidRDefault="00AB4736" w:rsidP="009D653F"/>
    <w:sectPr w:rsidR="00AB4736" w:rsidRPr="003F7C32" w:rsidSect="003829AE">
      <w:type w:val="continuous"/>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0FE4"/>
    <w:multiLevelType w:val="hybridMultilevel"/>
    <w:tmpl w:val="BB843D28"/>
    <w:lvl w:ilvl="0" w:tplc="FB50E5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5933F6"/>
    <w:multiLevelType w:val="hybridMultilevel"/>
    <w:tmpl w:val="52BA4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74A7B"/>
    <w:multiLevelType w:val="hybridMultilevel"/>
    <w:tmpl w:val="363A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B033E"/>
    <w:multiLevelType w:val="hybridMultilevel"/>
    <w:tmpl w:val="4068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70F10"/>
    <w:multiLevelType w:val="hybridMultilevel"/>
    <w:tmpl w:val="223CC1DC"/>
    <w:lvl w:ilvl="0" w:tplc="905C90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D0E44B1"/>
    <w:multiLevelType w:val="hybridMultilevel"/>
    <w:tmpl w:val="107A5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A7A11"/>
    <w:multiLevelType w:val="hybridMultilevel"/>
    <w:tmpl w:val="5BDE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B0045"/>
    <w:multiLevelType w:val="hybridMultilevel"/>
    <w:tmpl w:val="CF26746E"/>
    <w:lvl w:ilvl="0" w:tplc="107477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0154BC"/>
    <w:multiLevelType w:val="hybridMultilevel"/>
    <w:tmpl w:val="A874E8C4"/>
    <w:lvl w:ilvl="0" w:tplc="527270AA">
      <w:start w:val="1"/>
      <w:numFmt w:val="decimal"/>
      <w:lvlText w:val="%1."/>
      <w:lvlJc w:val="left"/>
      <w:pPr>
        <w:ind w:left="720" w:hanging="360"/>
      </w:pPr>
      <w:rPr>
        <w:rFonts w:ascii="Cambria" w:hAnsi="Cambria" w:hint="default"/>
        <w:b w:val="0"/>
        <w:sz w:val="24"/>
      </w:rPr>
    </w:lvl>
    <w:lvl w:ilvl="1" w:tplc="3656EF58">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3D244C"/>
    <w:multiLevelType w:val="hybridMultilevel"/>
    <w:tmpl w:val="AA60D644"/>
    <w:lvl w:ilvl="0" w:tplc="C50C08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384C36"/>
    <w:multiLevelType w:val="hybridMultilevel"/>
    <w:tmpl w:val="DC5C3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366692"/>
    <w:multiLevelType w:val="hybridMultilevel"/>
    <w:tmpl w:val="F674416E"/>
    <w:lvl w:ilvl="0" w:tplc="A02422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E7C5B48"/>
    <w:multiLevelType w:val="hybridMultilevel"/>
    <w:tmpl w:val="3114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67FA5"/>
    <w:multiLevelType w:val="hybridMultilevel"/>
    <w:tmpl w:val="FB4E8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6216BD"/>
    <w:multiLevelType w:val="hybridMultilevel"/>
    <w:tmpl w:val="0458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0"/>
  </w:num>
  <w:num w:numId="5">
    <w:abstractNumId w:val="4"/>
  </w:num>
  <w:num w:numId="6">
    <w:abstractNumId w:val="7"/>
  </w:num>
  <w:num w:numId="7">
    <w:abstractNumId w:val="9"/>
  </w:num>
  <w:num w:numId="8">
    <w:abstractNumId w:val="10"/>
  </w:num>
  <w:num w:numId="9">
    <w:abstractNumId w:val="14"/>
  </w:num>
  <w:num w:numId="10">
    <w:abstractNumId w:val="8"/>
  </w:num>
  <w:num w:numId="11">
    <w:abstractNumId w:val="3"/>
  </w:num>
  <w:num w:numId="12">
    <w:abstractNumId w:val="12"/>
  </w:num>
  <w:num w:numId="13">
    <w:abstractNumId w:val="5"/>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171"/>
    <w:rsid w:val="00026E61"/>
    <w:rsid w:val="00075930"/>
    <w:rsid w:val="000945F8"/>
    <w:rsid w:val="00096B82"/>
    <w:rsid w:val="000B3E11"/>
    <w:rsid w:val="000C182C"/>
    <w:rsid w:val="000C4823"/>
    <w:rsid w:val="000E4C13"/>
    <w:rsid w:val="00115331"/>
    <w:rsid w:val="00186CFB"/>
    <w:rsid w:val="00257CCD"/>
    <w:rsid w:val="00257EB5"/>
    <w:rsid w:val="0026075F"/>
    <w:rsid w:val="00265A3F"/>
    <w:rsid w:val="002922E0"/>
    <w:rsid w:val="002A2BAF"/>
    <w:rsid w:val="002A32D9"/>
    <w:rsid w:val="002A67F3"/>
    <w:rsid w:val="002A7CA3"/>
    <w:rsid w:val="002F3897"/>
    <w:rsid w:val="00337D4B"/>
    <w:rsid w:val="0036612F"/>
    <w:rsid w:val="003829AE"/>
    <w:rsid w:val="003D782D"/>
    <w:rsid w:val="003F391A"/>
    <w:rsid w:val="003F7C32"/>
    <w:rsid w:val="003F7E54"/>
    <w:rsid w:val="00431C45"/>
    <w:rsid w:val="004612B3"/>
    <w:rsid w:val="004A3094"/>
    <w:rsid w:val="004A3BAD"/>
    <w:rsid w:val="00511DEB"/>
    <w:rsid w:val="00533133"/>
    <w:rsid w:val="0056139B"/>
    <w:rsid w:val="005979AF"/>
    <w:rsid w:val="005A2AF6"/>
    <w:rsid w:val="005C654E"/>
    <w:rsid w:val="006044A5"/>
    <w:rsid w:val="0061102C"/>
    <w:rsid w:val="0063631C"/>
    <w:rsid w:val="0064749A"/>
    <w:rsid w:val="006A50F1"/>
    <w:rsid w:val="006D1CAC"/>
    <w:rsid w:val="006F3BCF"/>
    <w:rsid w:val="00717C89"/>
    <w:rsid w:val="00727DC2"/>
    <w:rsid w:val="00762B27"/>
    <w:rsid w:val="007A102B"/>
    <w:rsid w:val="008144CC"/>
    <w:rsid w:val="008A195D"/>
    <w:rsid w:val="008C3A9D"/>
    <w:rsid w:val="008C3EA2"/>
    <w:rsid w:val="008F10A5"/>
    <w:rsid w:val="009142A4"/>
    <w:rsid w:val="00956C82"/>
    <w:rsid w:val="009A728B"/>
    <w:rsid w:val="009A7C8A"/>
    <w:rsid w:val="009B4755"/>
    <w:rsid w:val="009D653F"/>
    <w:rsid w:val="00A134E3"/>
    <w:rsid w:val="00A17597"/>
    <w:rsid w:val="00AB4736"/>
    <w:rsid w:val="00AC2B83"/>
    <w:rsid w:val="00AD61EA"/>
    <w:rsid w:val="00AE1467"/>
    <w:rsid w:val="00AE2846"/>
    <w:rsid w:val="00AF501E"/>
    <w:rsid w:val="00B030D5"/>
    <w:rsid w:val="00B16B6D"/>
    <w:rsid w:val="00B54D95"/>
    <w:rsid w:val="00B5588D"/>
    <w:rsid w:val="00B7185E"/>
    <w:rsid w:val="00B87EA3"/>
    <w:rsid w:val="00B9771F"/>
    <w:rsid w:val="00BB7F07"/>
    <w:rsid w:val="00BC60B8"/>
    <w:rsid w:val="00BC6DD6"/>
    <w:rsid w:val="00BF4BCE"/>
    <w:rsid w:val="00C14171"/>
    <w:rsid w:val="00C17AD7"/>
    <w:rsid w:val="00C419E6"/>
    <w:rsid w:val="00C65F0E"/>
    <w:rsid w:val="00CC357E"/>
    <w:rsid w:val="00CE3F3D"/>
    <w:rsid w:val="00CF3FF7"/>
    <w:rsid w:val="00D815C6"/>
    <w:rsid w:val="00D84EA7"/>
    <w:rsid w:val="00D87208"/>
    <w:rsid w:val="00D91F53"/>
    <w:rsid w:val="00DC5BA0"/>
    <w:rsid w:val="00E061CA"/>
    <w:rsid w:val="00E07DB4"/>
    <w:rsid w:val="00E101AB"/>
    <w:rsid w:val="00E31F12"/>
    <w:rsid w:val="00E46C1F"/>
    <w:rsid w:val="00EC0014"/>
    <w:rsid w:val="00EF20CA"/>
    <w:rsid w:val="00F01158"/>
    <w:rsid w:val="00F1205D"/>
    <w:rsid w:val="00F13D7A"/>
    <w:rsid w:val="00F24404"/>
    <w:rsid w:val="00F2640A"/>
    <w:rsid w:val="00F31B21"/>
    <w:rsid w:val="00F31B67"/>
    <w:rsid w:val="00F57074"/>
    <w:rsid w:val="00F579F1"/>
    <w:rsid w:val="00F60964"/>
    <w:rsid w:val="00F71F41"/>
    <w:rsid w:val="00F72BF2"/>
    <w:rsid w:val="00F77EC1"/>
    <w:rsid w:val="00FA4B4C"/>
    <w:rsid w:val="00FB1028"/>
    <w:rsid w:val="00FE6ED2"/>
    <w:rsid w:val="00FF05F9"/>
    <w:rsid w:val="03630A23"/>
    <w:rsid w:val="3C2E8BB9"/>
    <w:rsid w:val="6E8E0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B840"/>
  <w15:docId w15:val="{B08C3830-6189-42C6-BCA2-CB320D60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5E"/>
    <w:pPr>
      <w:jc w:val="both"/>
    </w:pPr>
    <w:rPr>
      <w:rFonts w:ascii="Arial" w:hAnsi="Arial" w:cs="Arial"/>
    </w:rPr>
  </w:style>
  <w:style w:type="paragraph" w:styleId="Heading1">
    <w:name w:val="heading 1"/>
    <w:basedOn w:val="Normal"/>
    <w:next w:val="Normal"/>
    <w:link w:val="Heading1Char"/>
    <w:uiPriority w:val="9"/>
    <w:qFormat/>
    <w:rsid w:val="00C14171"/>
    <w:pPr>
      <w:keepNext/>
      <w:keepLines/>
      <w:spacing w:before="480" w:after="120"/>
      <w:outlineLvl w:val="0"/>
    </w:pPr>
    <w:rPr>
      <w:rFonts w:eastAsiaTheme="majorEastAsia"/>
      <w:b/>
      <w:bCs/>
      <w:i/>
      <w:color w:val="365F91" w:themeColor="accent1" w:themeShade="BF"/>
      <w:sz w:val="28"/>
      <w:szCs w:val="28"/>
    </w:rPr>
  </w:style>
  <w:style w:type="paragraph" w:styleId="Heading2">
    <w:name w:val="heading 2"/>
    <w:basedOn w:val="Normal"/>
    <w:next w:val="Normal"/>
    <w:link w:val="Heading2Char"/>
    <w:uiPriority w:val="9"/>
    <w:unhideWhenUsed/>
    <w:qFormat/>
    <w:rsid w:val="008A195D"/>
    <w:pPr>
      <w:keepNext/>
      <w:keepLines/>
      <w:spacing w:before="200" w:after="240"/>
      <w:outlineLvl w:val="1"/>
    </w:pPr>
    <w:rPr>
      <w:rFonts w:asciiTheme="majorHAnsi" w:eastAsiaTheme="majorEastAsia" w:hAnsiTheme="majorHAnsi" w:cstheme="majorBidi"/>
      <w:b/>
      <w:bCs/>
      <w:i/>
      <w:color w:val="4F81BD" w:themeColor="accent1"/>
      <w:sz w:val="26"/>
      <w:szCs w:val="26"/>
    </w:rPr>
  </w:style>
  <w:style w:type="paragraph" w:styleId="Heading3">
    <w:name w:val="heading 3"/>
    <w:basedOn w:val="Normal"/>
    <w:next w:val="Normal"/>
    <w:link w:val="Heading3Char"/>
    <w:uiPriority w:val="9"/>
    <w:unhideWhenUsed/>
    <w:qFormat/>
    <w:rsid w:val="003829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41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41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14171"/>
    <w:rPr>
      <w:rFonts w:ascii="Arial" w:eastAsiaTheme="majorEastAsia" w:hAnsi="Arial" w:cs="Arial"/>
      <w:b/>
      <w:bCs/>
      <w:i/>
      <w:color w:val="365F91" w:themeColor="accent1" w:themeShade="BF"/>
      <w:sz w:val="28"/>
      <w:szCs w:val="28"/>
    </w:rPr>
  </w:style>
  <w:style w:type="paragraph" w:styleId="ListParagraph">
    <w:name w:val="List Paragraph"/>
    <w:basedOn w:val="Normal"/>
    <w:uiPriority w:val="34"/>
    <w:qFormat/>
    <w:rsid w:val="00C14171"/>
    <w:pPr>
      <w:ind w:left="720"/>
      <w:contextualSpacing/>
    </w:pPr>
  </w:style>
  <w:style w:type="character" w:customStyle="1" w:styleId="Heading2Char">
    <w:name w:val="Heading 2 Char"/>
    <w:basedOn w:val="DefaultParagraphFont"/>
    <w:link w:val="Heading2"/>
    <w:uiPriority w:val="9"/>
    <w:rsid w:val="008A195D"/>
    <w:rPr>
      <w:rFonts w:asciiTheme="majorHAnsi" w:eastAsiaTheme="majorEastAsia" w:hAnsiTheme="majorHAnsi" w:cstheme="majorBidi"/>
      <w:b/>
      <w:bCs/>
      <w:i/>
      <w:color w:val="4F81BD" w:themeColor="accent1"/>
      <w:sz w:val="26"/>
      <w:szCs w:val="26"/>
    </w:rPr>
  </w:style>
  <w:style w:type="paragraph" w:styleId="BalloonText">
    <w:name w:val="Balloon Text"/>
    <w:basedOn w:val="Normal"/>
    <w:link w:val="BalloonTextChar"/>
    <w:uiPriority w:val="99"/>
    <w:semiHidden/>
    <w:unhideWhenUsed/>
    <w:rsid w:val="00EF2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0CA"/>
    <w:rPr>
      <w:rFonts w:ascii="Tahoma" w:hAnsi="Tahoma" w:cs="Tahoma"/>
      <w:sz w:val="16"/>
      <w:szCs w:val="16"/>
    </w:rPr>
  </w:style>
  <w:style w:type="character" w:styleId="Hyperlink">
    <w:name w:val="Hyperlink"/>
    <w:basedOn w:val="DefaultParagraphFont"/>
    <w:uiPriority w:val="99"/>
    <w:unhideWhenUsed/>
    <w:rsid w:val="00EF20CA"/>
    <w:rPr>
      <w:color w:val="0000FF" w:themeColor="hyperlink"/>
      <w:u w:val="single"/>
    </w:rPr>
  </w:style>
  <w:style w:type="table" w:styleId="TableGrid">
    <w:name w:val="Table Grid"/>
    <w:basedOn w:val="TableNormal"/>
    <w:uiPriority w:val="59"/>
    <w:rsid w:val="00AF5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AF501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List">
    <w:name w:val="Light List"/>
    <w:basedOn w:val="TableNormal"/>
    <w:uiPriority w:val="61"/>
    <w:rsid w:val="000945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945F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rsid w:val="003829AE"/>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8F1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afeguarding@Berks-BucsFA.com" TargetMode="External"/><Relationship Id="rId4" Type="http://schemas.openxmlformats.org/officeDocument/2006/relationships/customXml" Target="../customXml/item4.xml"/><Relationship Id="rId9" Type="http://schemas.openxmlformats.org/officeDocument/2006/relationships/hyperlink" Target="mailto:Safeguarding@Th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75079EB3310A4FAAF542FDAA61B6A5" ma:contentTypeVersion="18" ma:contentTypeDescription="Create a new document." ma:contentTypeScope="" ma:versionID="c76a45dfdbf7eaa6a7fe354749ac3574">
  <xsd:schema xmlns:xsd="http://www.w3.org/2001/XMLSchema" xmlns:xs="http://www.w3.org/2001/XMLSchema" xmlns:p="http://schemas.microsoft.com/office/2006/metadata/properties" xmlns:ns2="71436523-2746-41c8-b9d6-73a4131ec5da" xmlns:ns3="e582f446-fb90-47a6-af4f-9a2a29d999e1" targetNamespace="http://schemas.microsoft.com/office/2006/metadata/properties" ma:root="true" ma:fieldsID="ef0ae01fc805ca7ed3932db621da77d8" ns2:_="" ns3:_="">
    <xsd:import namespace="71436523-2746-41c8-b9d6-73a4131ec5da"/>
    <xsd:import namespace="e582f446-fb90-47a6-af4f-9a2a29d99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36523-2746-41c8-b9d6-73a4131ec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82f446-fb90-47a6-af4f-9a2a29d999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9da339-ebad-4860-b6ed-c3d05de520ba}" ma:internalName="TaxCatchAll" ma:showField="CatchAllData" ma:web="e582f446-fb90-47a6-af4f-9a2a29d999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436523-2746-41c8-b9d6-73a4131ec5da">
      <Terms xmlns="http://schemas.microsoft.com/office/infopath/2007/PartnerControls"/>
    </lcf76f155ced4ddcb4097134ff3c332f>
    <TaxCatchAll xmlns="e582f446-fb90-47a6-af4f-9a2a29d999e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17A8-C718-478B-9834-FD05B61BA7BD}">
  <ds:schemaRefs>
    <ds:schemaRef ds:uri="http://schemas.microsoft.com/sharepoint/v3/contenttype/forms"/>
  </ds:schemaRefs>
</ds:datastoreItem>
</file>

<file path=customXml/itemProps2.xml><?xml version="1.0" encoding="utf-8"?>
<ds:datastoreItem xmlns:ds="http://schemas.openxmlformats.org/officeDocument/2006/customXml" ds:itemID="{627B1879-6BE3-4424-96AF-5936EF50882B}"/>
</file>

<file path=customXml/itemProps3.xml><?xml version="1.0" encoding="utf-8"?>
<ds:datastoreItem xmlns:ds="http://schemas.openxmlformats.org/officeDocument/2006/customXml" ds:itemID="{23FAEA60-F6F8-4157-BA26-CDD03A544903}">
  <ds:schemaRefs>
    <ds:schemaRef ds:uri="http://purl.org/dc/terms/"/>
    <ds:schemaRef ds:uri="http://schemas.microsoft.com/office/2006/documentManagement/types"/>
    <ds:schemaRef ds:uri="http://schemas.microsoft.com/office/2006/metadata/properties"/>
    <ds:schemaRef ds:uri="http://purl.org/dc/dcmitype/"/>
    <ds:schemaRef ds:uri="e582f446-fb90-47a6-af4f-9a2a29d999e1"/>
    <ds:schemaRef ds:uri="http://schemas.openxmlformats.org/package/2006/metadata/core-properties"/>
    <ds:schemaRef ds:uri="71436523-2746-41c8-b9d6-73a4131ec5da"/>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5CD4950-B558-4224-A1B5-565C7429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735</Words>
  <Characters>4192</Characters>
  <Application>Microsoft Office Word</Application>
  <DocSecurity>0</DocSecurity>
  <Lines>34</Lines>
  <Paragraphs>9</Paragraphs>
  <ScaleCrop>false</ScaleCrop>
  <Company>The FA</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Kay</dc:creator>
  <cp:lastModifiedBy>Alastair Kay</cp:lastModifiedBy>
  <cp:revision>67</cp:revision>
  <cp:lastPrinted>2018-02-16T16:50:00Z</cp:lastPrinted>
  <dcterms:created xsi:type="dcterms:W3CDTF">2020-11-26T11:00:00Z</dcterms:created>
  <dcterms:modified xsi:type="dcterms:W3CDTF">2020-11-26T12:19:00Z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0x0101008275079EB3310A4FAAF542FDAA61B6A5</vt:lpwstr>
  </property>
  <property fmtid="{D5CDD505-2E9C-101B-9397-08002B2CF9AE}" pid="3" name="Order">
    <vt:r8>20207400</vt:r8>
  </property>
</Properties>
</file>